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E6" w:rsidRDefault="001937E6">
      <w:pPr>
        <w:rPr>
          <w:lang w:val="sq-AL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Почитувани граѓани,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Врз основа на член 5 од Законот за снабдување со вода за пиење и одведување на урбани отпадни води, давателот на услугата, во случајов ЈП „Водовод и канализација“ – Струга, ги врши следните дејности: снабдување со вода за пиење, обработка и дистрибуција на вода преку водоснабдителот до главниот водомер на корисникот на услугата, одведување на урбаните отпадни води и управување и одржување на водоводниот и канализациониот систем. Исто така, врз основа на член 8 од овој закон, давателот на услугата е должен на корисниците на услугите да им обезбедува трајно и непрекинато снабдување со здравствено исправна и чиста вода за пиење.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Врз основа на горонаведеното сметаме дека, Извршените проекти и услугите што ги дава JП „Водовод и канализација“-Струг, во последно време беа доста видливи, што најдобро се забележа во текот на летната сезона што ја оставивме зад нас, каде проблемите со водоснабдувањето, во споредба со претходните години, беа малку.</w:t>
      </w: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 xml:space="preserve">Со оглед на фактот дека средствата за извршување на дејностите се остваруваат од цените за користење на овие услуги и од надоместокот за </w:t>
      </w: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Të nderuar qytetarë,</w:t>
      </w: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Në bazë të nenit 5 të Ligjit për furnizim me ujë të pijshëm dhe largimin e ujërave të ndotura urbane, dhënësi i shërbimeve, në këtë rast NP “Ujësjellës dhe Kanalizim”-Strugë, kryen veprimtaritë që vijojnë: furnizim me ujë të pijshëm, përpunim dhe distribuim i ujërave nëpërmjet sistemit të ujësjellësit deri te ujëmatësi kryesor i shfrytëzuesit të shërbimeve, largimin e ujërave të ndotura urbane dhe udhëheqje dhe mirëmbajtjen e sistemit të ujësjellësit dhe kanalizimit. Gjithashtu, në bazë të nenit 8 të këtij ligji, dhënësi i shërbimeve është i detyruar që shfrytëzuesve të shërbimeve t’ju sigurojë në vazhdimësi dhe pandërprerje furnizim me ujë të pastër dhe të shëndetshëm.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Në bazë të të lartëpërmendurës, konsiderojmë se, Projektet e realizuara dhe shërbimet e dhëna nga ana e NP “Ujësjellës dhe Kanalizim”-Strugë, kohëve të fundit kanë qenë mjaft të dukshme, gjë e cila u vërejt më së miri edhe gjatë sezonit veror që lamë pas, ku problemet për furnizim me ujë të pijshëm, në krahasim me vitet e kaluara, ishin të pakta.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Duke pasur parasysh faktin se mjetet për kryerjen e këtyre veprimtarive arrihen nga çmimet për shfrytëzimin e këtyre shërbimeve dhe nga kompensimi për kyçje në sistemin e ujësjellësit dhe kanalizimit, ju njo</w:t>
      </w:r>
      <w:r w:rsidR="005D1DD5">
        <w:rPr>
          <w:rFonts w:ascii="Times New Roman" w:eastAsia="Times New Roman" w:hAnsi="Times New Roman" w:cs="Times New Roman"/>
          <w:sz w:val="24"/>
          <w:szCs w:val="24"/>
        </w:rPr>
        <w:t>ftojmë se, n</w:t>
      </w:r>
      <w:r w:rsidRPr="00A20F54">
        <w:rPr>
          <w:rFonts w:ascii="Times New Roman" w:eastAsia="Times New Roman" w:hAnsi="Times New Roman" w:cs="Times New Roman"/>
          <w:sz w:val="24"/>
          <w:szCs w:val="24"/>
        </w:rPr>
        <w:t xml:space="preserve">, për të gjithë 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lastRenderedPageBreak/>
        <w:t>приклучување на водоснабдителниот и канализациониот систем, ве известувам</w:t>
      </w:r>
      <w:r w:rsidR="005D1DD5">
        <w:rPr>
          <w:rFonts w:ascii="Times New Roman" w:eastAsia="Times New Roman" w:hAnsi="Times New Roman" w:cs="Times New Roman"/>
          <w:sz w:val="24"/>
          <w:szCs w:val="24"/>
        </w:rPr>
        <w:t>е дека</w:t>
      </w:r>
      <w:r w:rsidRPr="00A20F54">
        <w:rPr>
          <w:rFonts w:ascii="Times New Roman" w:eastAsia="Times New Roman" w:hAnsi="Times New Roman" w:cs="Times New Roman"/>
          <w:sz w:val="24"/>
          <w:szCs w:val="24"/>
        </w:rPr>
        <w:t>, за сите корисници, физички и правни лица, кои должат три или повеќе неплатени фактури кон ЈП „Водовод и Канализација“-Струга, ќе бидат преземени мерки, вез основа на член 68 од Законот за Нотаријат, и член 418-а од ЗПП, каде покрај преостанатиот долг, ќе треба да платат и дополнителни трошоци (нотар, извршител, адвокат).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 xml:space="preserve">Сметките за вода може да ги плаќате на уплатни места ул. „Кеј 8-ми Ноември“ б.б. - Струга, или онлајн со кликнување на линкот: </w:t>
      </w:r>
      <w:hyperlink r:id="rId6" w:tgtFrame="_blank" w:history="1">
        <w:r w:rsidRPr="00A20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www.uks.com.mk/product/fatura</w:t>
        </w:r>
      </w:hyperlink>
      <w:r w:rsidRPr="00A20F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Ви благодариме на разбирањето!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Со почит,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 xml:space="preserve">JП „Водовод и Kанализација“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B5941">
        <w:rPr>
          <w:rFonts w:ascii="Times New Roman" w:eastAsia="Times New Roman" w:hAnsi="Times New Roman" w:cs="Times New Roman"/>
          <w:sz w:val="24"/>
          <w:szCs w:val="24"/>
        </w:rPr>
        <w:t>Струга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lastRenderedPageBreak/>
        <w:t>konsumatorët, persona fizik dhe juridik, që kanë borxh ndaj NP “Ujësjellës dhe Kanalizim”-Strugë, tre ose më shumë fatura të pa paguara, do të ndermerren masa, në bazë të nenit 68 të Ligjit për notariat dhe nenit 418-a të Ligjit për Procedurë Kontestimore, ku përveç borxhit të mbetur do të duhet të paguajnë edhe shpenzime shtesë (noter, përmbarues, avokat).</w:t>
      </w:r>
    </w:p>
    <w:p w:rsidR="00A20F54" w:rsidRPr="00A20F54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 xml:space="preserve">Pagesat e faturave të ujit mund t’i kryeni në pikat pagesore, rr. “Kej 8-ti Nëntori” p.n. -Strugë, ose online duke klikuar në linkun: </w:t>
      </w:r>
      <w:hyperlink r:id="rId7" w:tgtFrame="_blank" w:history="1">
        <w:r w:rsidRPr="00A20F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www.uks.com.mk/product/fatura</w:t>
        </w:r>
      </w:hyperlink>
      <w:r w:rsidRPr="00A20F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B5941" w:rsidRDefault="00A20F54" w:rsidP="00A20F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54">
        <w:rPr>
          <w:rFonts w:ascii="Times New Roman" w:eastAsia="Times New Roman" w:hAnsi="Times New Roman" w:cs="Times New Roman"/>
          <w:sz w:val="24"/>
          <w:szCs w:val="24"/>
        </w:rPr>
        <w:t>Faleminderit për mirëkuptimin!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55B1" w:rsidRDefault="000355B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F54" w:rsidRDefault="00A20F54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Me respekt,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NP “Ujësjellës dhe Kanalizime”-Strugë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7B2164" w:rsidRDefault="00DB5941" w:rsidP="00DB5941">
      <w:pPr>
        <w:jc w:val="both"/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>
      <w:pPr>
        <w:rPr>
          <w:lang w:val="sq-AL"/>
        </w:rPr>
      </w:pPr>
    </w:p>
    <w:sectPr w:rsidR="00DB5941" w:rsidRPr="00DB5941" w:rsidSect="00A20F54">
      <w:headerReference w:type="default" r:id="rId8"/>
      <w:pgSz w:w="12240" w:h="15840"/>
      <w:pgMar w:top="1440" w:right="616" w:bottom="1440" w:left="1440" w:header="708" w:footer="708" w:gutter="0"/>
      <w:cols w:num="3" w:space="3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071" w:rsidRDefault="00F96071" w:rsidP="00DB5941">
      <w:pPr>
        <w:spacing w:after="0" w:line="240" w:lineRule="auto"/>
      </w:pPr>
      <w:r>
        <w:separator/>
      </w:r>
    </w:p>
  </w:endnote>
  <w:endnote w:type="continuationSeparator" w:id="0">
    <w:p w:rsidR="00F96071" w:rsidRDefault="00F96071" w:rsidP="00DB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071" w:rsidRDefault="00F96071" w:rsidP="00DB5941">
      <w:pPr>
        <w:spacing w:after="0" w:line="240" w:lineRule="auto"/>
      </w:pPr>
      <w:r>
        <w:separator/>
      </w:r>
    </w:p>
  </w:footnote>
  <w:footnote w:type="continuationSeparator" w:id="0">
    <w:p w:rsidR="00F96071" w:rsidRDefault="00F96071" w:rsidP="00DB5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41" w:rsidRPr="00531BEF" w:rsidRDefault="00DB5941" w:rsidP="00DB5941">
    <w:pPr>
      <w:pStyle w:val="Header"/>
      <w:rPr>
        <w:b/>
      </w:rPr>
    </w:pPr>
    <w:r w:rsidRPr="00531BEF">
      <w:rPr>
        <w:rFonts w:ascii="MAC C Swiss" w:hAnsi="MAC C Swiss" w:cs="MAC C Swiss"/>
        <w:b/>
      </w:rPr>
      <w:t xml:space="preserve">JP </w:t>
    </w:r>
    <w:r w:rsidRPr="00531BEF">
      <w:rPr>
        <w:b/>
      </w:rPr>
      <w:t>“</w:t>
    </w:r>
    <w:r>
      <w:rPr>
        <w:rFonts w:ascii="Arial" w:hAnsi="Arial" w:cs="Arial"/>
        <w:b/>
        <w:lang w:val="mk-MK"/>
      </w:rPr>
      <w:t>Водовод и Канализација</w:t>
    </w:r>
    <w:r w:rsidRPr="00531BEF">
      <w:rPr>
        <w:b/>
      </w:rPr>
      <w:t xml:space="preserve">” Струга       </w:t>
    </w:r>
    <w:r>
      <w:rPr>
        <w:b/>
        <w:lang w:val="sq-AL"/>
      </w:rPr>
      <w:t>NP</w:t>
    </w:r>
    <w:r w:rsidRPr="00531BEF">
      <w:rPr>
        <w:b/>
        <w:lang w:val="sq-AL"/>
      </w:rPr>
      <w:t xml:space="preserve"> </w:t>
    </w:r>
    <w:r w:rsidRPr="00531BEF">
      <w:rPr>
        <w:rFonts w:ascii="MAC C Swiss" w:hAnsi="MAC C Swiss" w:cs="MAC C Swiss"/>
        <w:b/>
      </w:rPr>
      <w:t xml:space="preserve"> </w:t>
    </w:r>
    <w:r w:rsidRPr="00531BEF">
      <w:rPr>
        <w:b/>
      </w:rPr>
      <w:t>“</w:t>
    </w:r>
    <w:r>
      <w:rPr>
        <w:rFonts w:ascii="Calibri" w:hAnsi="Calibri" w:cs="Calibri"/>
        <w:b/>
        <w:lang w:val="sq-AL"/>
      </w:rPr>
      <w:t>Ujësjellës dhe Kanalizim</w:t>
    </w:r>
    <w:r w:rsidRPr="00531BEF">
      <w:rPr>
        <w:rFonts w:ascii="Calibri" w:hAnsi="Calibri" w:cs="Calibri"/>
        <w:b/>
        <w:lang w:val="sq-AL"/>
      </w:rPr>
      <w:t>” - Strugë</w:t>
    </w:r>
    <w:r w:rsidRPr="00531BEF">
      <w:rPr>
        <w:rFonts w:ascii="MAC C Swiss" w:hAnsi="MAC C Swiss" w:cs="MAC C Swiss"/>
        <w:b/>
      </w:rPr>
      <w:t xml:space="preserve"> </w:t>
    </w:r>
    <w:r w:rsidRPr="00531BEF">
      <w:rPr>
        <w:rFonts w:ascii="Arial" w:hAnsi="Arial" w:cs="Arial"/>
        <w:b/>
      </w:rPr>
      <w:t xml:space="preserve">             </w:t>
    </w:r>
    <w:r w:rsidRPr="00531BEF">
      <w:rPr>
        <w:rFonts w:ascii="MAC C Swiss" w:hAnsi="MAC C Swiss" w:cs="MAC C Swiss"/>
        <w:b/>
      </w:rPr>
      <w:t xml:space="preserve">          </w:t>
    </w:r>
    <w:r w:rsidRPr="00531BEF">
      <w:rPr>
        <w:b/>
      </w:rPr>
      <w:t xml:space="preserve">                                                                                                                              </w:t>
    </w:r>
  </w:p>
  <w:p w:rsidR="00DB5941" w:rsidRDefault="00DB5941">
    <w:pPr>
      <w:pStyle w:val="Header"/>
    </w:pPr>
  </w:p>
  <w:p w:rsidR="00DB5941" w:rsidRDefault="00DB594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5941"/>
    <w:rsid w:val="000355B1"/>
    <w:rsid w:val="001937E6"/>
    <w:rsid w:val="005D1DD5"/>
    <w:rsid w:val="00A20F54"/>
    <w:rsid w:val="00DB5941"/>
    <w:rsid w:val="00F96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B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941"/>
  </w:style>
  <w:style w:type="paragraph" w:styleId="Footer">
    <w:name w:val="footer"/>
    <w:basedOn w:val="Normal"/>
    <w:link w:val="FooterChar"/>
    <w:uiPriority w:val="99"/>
    <w:semiHidden/>
    <w:unhideWhenUsed/>
    <w:rsid w:val="00DB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5941"/>
  </w:style>
  <w:style w:type="paragraph" w:styleId="BalloonText">
    <w:name w:val="Balloon Text"/>
    <w:basedOn w:val="Normal"/>
    <w:link w:val="BalloonTextChar"/>
    <w:uiPriority w:val="99"/>
    <w:semiHidden/>
    <w:unhideWhenUsed/>
    <w:rsid w:val="00DB5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9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B59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0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9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uks.com.mk/product/fatur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uks.com.mk%2Fproduct%2Ffatura&amp;h=AT26uhTn82KAIPMzVG8455WBaerRrHmNijBAJ8h5tOOky8_ldx3dt7M6bJiiooMdsOSA2h6pJhokGnwOaUWP80vVb5O9aD1ixSAPhbnKyQZMnBAXWVG3TU_8YPowhetqyqybayD2dZ3wTMpBUIia&amp;__tn__=-UK-R&amp;c%5b0%5d=AT1KzmqN5rFwLlbMEZClYKqj0BEkcJEul0DkWCMYQjwOVSxSbyDiVMdjjhH1B46VfV0yPm0sKoICo4aRY9DwYfty5n1YN5nQmoCIU7AbcEiONIR7IFslJZtDavcB1yNpa9MX5ZIO_7X7NakE8ZzrBCfdxc-rL1gYkysPeL-M3ZGmV1LF3FZyObzl1K7o5YJcVcEd30KXyJ3CLGUM6rnlJVKzsxbEx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EmineMusa</dc:creator>
  <cp:lastModifiedBy>EmineMusa</cp:lastModifiedBy>
  <cp:revision>2</cp:revision>
  <dcterms:created xsi:type="dcterms:W3CDTF">2023-02-27T08:09:00Z</dcterms:created>
  <dcterms:modified xsi:type="dcterms:W3CDTF">2023-02-27T08:09:00Z</dcterms:modified>
</cp:coreProperties>
</file>